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6D" w:rsidRPr="00B23B78" w:rsidRDefault="000C4AD6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B23B78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B23B78">
        <w:rPr>
          <w:rFonts w:ascii="Times New Roman" w:hAnsi="Times New Roman"/>
          <w:sz w:val="24"/>
          <w:szCs w:val="24"/>
          <w:lang w:val="sr-Cyrl-CS"/>
        </w:rPr>
        <w:t>__</w:t>
      </w:r>
      <w:r w:rsidR="001E1163" w:rsidRPr="00B23B78">
        <w:rPr>
          <w:rFonts w:ascii="Times New Roman" w:hAnsi="Times New Roman"/>
          <w:sz w:val="24"/>
          <w:szCs w:val="24"/>
          <w:lang w:val="sr-Cyrl-CS"/>
        </w:rPr>
        <w:t>_____</w:t>
      </w:r>
      <w:r w:rsidR="00064188" w:rsidRPr="00B23B78">
        <w:rPr>
          <w:rFonts w:ascii="Times New Roman" w:hAnsi="Times New Roman"/>
          <w:sz w:val="24"/>
          <w:szCs w:val="24"/>
          <w:lang w:val="sr-Cyrl-CS"/>
        </w:rPr>
        <w:t>_</w:t>
      </w:r>
      <w:r w:rsidRPr="00B23B78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CA5C4E" w:rsidRPr="00B23B78">
        <w:rPr>
          <w:rFonts w:ascii="Times New Roman" w:hAnsi="Times New Roman"/>
          <w:noProof/>
          <w:sz w:val="24"/>
          <w:szCs w:val="24"/>
        </w:rPr>
        <w:t>o</w:t>
      </w:r>
      <w:r w:rsidR="00064188" w:rsidRPr="00B23B78">
        <w:rPr>
          <w:rFonts w:ascii="Times New Roman" w:hAnsi="Times New Roman"/>
          <w:noProof/>
          <w:sz w:val="24"/>
          <w:szCs w:val="24"/>
        </w:rPr>
        <w:t xml:space="preserve">длуке о социјалној заштити </w:t>
      </w:r>
      <w:r w:rsidR="00064188" w:rsidRPr="00B23B78">
        <w:rPr>
          <w:rFonts w:ascii="Times New Roman" w:hAnsi="Times New Roman"/>
          <w:sz w:val="24"/>
          <w:szCs w:val="24"/>
          <w:lang w:val="ru-RU"/>
        </w:rPr>
        <w:t>града/општине_________</w:t>
      </w:r>
      <w:r w:rsidR="00064188" w:rsidRPr="00B23B78">
        <w:rPr>
          <w:rFonts w:ascii="Times New Roman" w:hAnsi="Times New Roman"/>
          <w:noProof/>
          <w:sz w:val="24"/>
          <w:szCs w:val="24"/>
        </w:rPr>
        <w:t xml:space="preserve"> („Сл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>ужбени</w:t>
      </w:r>
      <w:r w:rsidR="00064188" w:rsidRPr="00B23B78">
        <w:rPr>
          <w:rFonts w:ascii="Times New Roman" w:hAnsi="Times New Roman"/>
          <w:noProof/>
          <w:sz w:val="24"/>
          <w:szCs w:val="24"/>
        </w:rPr>
        <w:t xml:space="preserve"> лист 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>___</w:t>
      </w:r>
      <w:r w:rsidR="001E1163" w:rsidRPr="00B23B78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>__”</w:t>
      </w:r>
      <w:r w:rsidR="00064188" w:rsidRPr="00B23B78">
        <w:rPr>
          <w:rFonts w:ascii="Times New Roman" w:hAnsi="Times New Roman"/>
          <w:noProof/>
          <w:sz w:val="24"/>
          <w:szCs w:val="24"/>
        </w:rPr>
        <w:t>,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64188" w:rsidRPr="00B23B78">
        <w:rPr>
          <w:rFonts w:ascii="Times New Roman" w:hAnsi="Times New Roman"/>
          <w:noProof/>
          <w:sz w:val="24"/>
          <w:szCs w:val="24"/>
        </w:rPr>
        <w:t>број ____) и члана ____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>.</w:t>
      </w:r>
      <w:proofErr w:type="gramEnd"/>
      <w:r w:rsidR="00CA5C4E" w:rsidRPr="00B23B78">
        <w:rPr>
          <w:rFonts w:ascii="Times New Roman" w:hAnsi="Times New Roman"/>
          <w:noProof/>
          <w:sz w:val="24"/>
          <w:szCs w:val="24"/>
        </w:rPr>
        <w:t xml:space="preserve"> </w:t>
      </w:r>
      <w:r w:rsidR="00CA5C4E" w:rsidRPr="00B23B78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064188" w:rsidRPr="00B23B78">
        <w:rPr>
          <w:rFonts w:ascii="Times New Roman" w:hAnsi="Times New Roman"/>
          <w:noProof/>
          <w:sz w:val="24"/>
          <w:szCs w:val="24"/>
        </w:rPr>
        <w:t xml:space="preserve">татута </w:t>
      </w:r>
      <w:r w:rsidR="00064188" w:rsidRPr="00B23B78">
        <w:rPr>
          <w:rFonts w:ascii="Times New Roman" w:hAnsi="Times New Roman"/>
          <w:sz w:val="24"/>
          <w:szCs w:val="24"/>
          <w:lang w:val="ru-RU"/>
        </w:rPr>
        <w:t>града/општине _________</w:t>
      </w:r>
      <w:r w:rsidR="001E11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B23B78">
        <w:rPr>
          <w:rFonts w:ascii="Times New Roman" w:hAnsi="Times New Roman"/>
          <w:noProof/>
          <w:sz w:val="24"/>
          <w:szCs w:val="24"/>
        </w:rPr>
        <w:t xml:space="preserve">(„Службени лист_______“, број ___), 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064188" w:rsidRPr="00B23B78">
        <w:rPr>
          <w:rFonts w:ascii="Times New Roman" w:hAnsi="Times New Roman"/>
          <w:noProof/>
          <w:sz w:val="24"/>
          <w:szCs w:val="24"/>
        </w:rPr>
        <w:t>радско/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064188" w:rsidRPr="00B23B78">
        <w:rPr>
          <w:rFonts w:ascii="Times New Roman" w:hAnsi="Times New Roman"/>
          <w:noProof/>
          <w:sz w:val="24"/>
          <w:szCs w:val="24"/>
        </w:rPr>
        <w:t xml:space="preserve">пштинско веће </w:t>
      </w:r>
      <w:r w:rsidR="00064188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_______, </w:t>
      </w:r>
      <w:r w:rsidR="00064188" w:rsidRPr="00B23B78">
        <w:rPr>
          <w:rFonts w:ascii="Times New Roman" w:hAnsi="Times New Roman"/>
          <w:sz w:val="24"/>
          <w:szCs w:val="24"/>
          <w:lang w:val="ru-RU"/>
        </w:rPr>
        <w:t xml:space="preserve">на седници одржаној _____. _____године, </w:t>
      </w:r>
      <w:r w:rsidR="00700E6D" w:rsidRPr="00B23B78">
        <w:rPr>
          <w:rFonts w:ascii="Times New Roman" w:hAnsi="Times New Roman"/>
          <w:sz w:val="24"/>
          <w:szCs w:val="24"/>
          <w:lang w:val="ru-RU"/>
        </w:rPr>
        <w:t>даје сагласност на</w:t>
      </w:r>
    </w:p>
    <w:p w:rsidR="000373DA" w:rsidRPr="00B23B78" w:rsidRDefault="000373DA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540D" w:rsidRPr="00B23B78" w:rsidRDefault="0066540D" w:rsidP="00B23B78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B23B78">
        <w:rPr>
          <w:rFonts w:ascii="Times New Roman" w:hAnsi="Times New Roman"/>
          <w:b/>
          <w:sz w:val="32"/>
          <w:szCs w:val="32"/>
          <w:lang w:val="ru-RU"/>
        </w:rPr>
        <w:t>ПРАВИЛНИК О УСЛОВИМА ОБЕЗБЕ</w:t>
      </w:r>
      <w:r w:rsidRPr="00B23B78">
        <w:rPr>
          <w:rFonts w:ascii="Times New Roman" w:hAnsi="Times New Roman"/>
          <w:b/>
          <w:sz w:val="32"/>
          <w:szCs w:val="32"/>
          <w:lang w:val="sr-Cyrl-CS"/>
        </w:rPr>
        <w:t>Ђ</w:t>
      </w:r>
      <w:r w:rsidRPr="00B23B78">
        <w:rPr>
          <w:rFonts w:ascii="Times New Roman" w:hAnsi="Times New Roman"/>
          <w:b/>
          <w:sz w:val="32"/>
          <w:szCs w:val="32"/>
          <w:lang w:val="ru-RU"/>
        </w:rPr>
        <w:t xml:space="preserve">ИВАЊА </w:t>
      </w:r>
      <w:r w:rsidRPr="00B23B78">
        <w:rPr>
          <w:rFonts w:ascii="Times New Roman" w:hAnsi="Times New Roman"/>
          <w:b/>
          <w:sz w:val="32"/>
          <w:szCs w:val="32"/>
          <w:lang w:val="sr-Cyrl-CS"/>
        </w:rPr>
        <w:t xml:space="preserve">И </w:t>
      </w:r>
    </w:p>
    <w:p w:rsidR="0066540D" w:rsidRPr="00B23B78" w:rsidRDefault="0066540D" w:rsidP="00B23B78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B23B78">
        <w:rPr>
          <w:rFonts w:ascii="Times New Roman" w:hAnsi="Times New Roman"/>
          <w:b/>
          <w:sz w:val="32"/>
          <w:szCs w:val="32"/>
          <w:lang w:val="sr-Cyrl-CS"/>
        </w:rPr>
        <w:t xml:space="preserve">ПРУЖАЊА УСЛУГЕ </w:t>
      </w:r>
      <w:r w:rsidR="0025356F" w:rsidRPr="00B23B78">
        <w:rPr>
          <w:rFonts w:ascii="Times New Roman" w:hAnsi="Times New Roman"/>
          <w:b/>
          <w:sz w:val="32"/>
          <w:szCs w:val="32"/>
          <w:lang w:val="ru-RU"/>
        </w:rPr>
        <w:t>ДНЕВНИ БОРАВАК</w:t>
      </w: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7FE8" w:rsidRPr="00B23B78" w:rsidRDefault="00467FE8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7FE8" w:rsidRDefault="00467FE8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sr-Latn-CS"/>
        </w:rPr>
      </w:pPr>
      <w:r w:rsidRPr="00B23B78">
        <w:rPr>
          <w:rFonts w:ascii="Times New Roman" w:hAnsi="Times New Roman"/>
          <w:sz w:val="24"/>
          <w:szCs w:val="24"/>
          <w:lang w:val="ru-RU"/>
        </w:rPr>
        <w:t xml:space="preserve">Овим Правилником утврђују се услови обезбеђивања и пружања услуге </w:t>
      </w:r>
      <w:r w:rsidR="0025356F" w:rsidRPr="00B23B78">
        <w:rPr>
          <w:rFonts w:ascii="Times New Roman" w:hAnsi="Times New Roman"/>
          <w:sz w:val="24"/>
          <w:szCs w:val="24"/>
          <w:lang w:val="ru-RU"/>
        </w:rPr>
        <w:t>дневни боравак</w:t>
      </w:r>
      <w:r w:rsidRPr="00B23B78">
        <w:rPr>
          <w:rFonts w:ascii="Times New Roman" w:hAnsi="Times New Roman"/>
          <w:sz w:val="24"/>
          <w:szCs w:val="24"/>
          <w:lang w:val="ru-RU"/>
        </w:rPr>
        <w:t>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67FE8" w:rsidRPr="00B23B78" w:rsidRDefault="00467FE8" w:rsidP="00B23B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25356F" w:rsidRPr="00B23B78" w:rsidRDefault="0025356F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B23B78">
        <w:rPr>
          <w:rFonts w:ascii="Times New Roman" w:hAnsi="Times New Roman"/>
          <w:sz w:val="24"/>
          <w:szCs w:val="24"/>
          <w:lang w:val="ru-RU"/>
        </w:rPr>
        <w:t>Сврха услуге дневног боравака састоји се у унапређењу квалитета живота корисника у властитој социјалној средини кроз одржање и развијање социјалних, психолошких и физичких функција и вештина, како би се у што већој мери оспособили за самосталан живот.</w:t>
      </w:r>
    </w:p>
    <w:p w:rsidR="0025356F" w:rsidRPr="00B23B78" w:rsidRDefault="0025356F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B23B78">
        <w:rPr>
          <w:rFonts w:ascii="Times New Roman" w:hAnsi="Times New Roman"/>
          <w:sz w:val="24"/>
          <w:szCs w:val="24"/>
          <w:lang w:val="ru-RU"/>
        </w:rPr>
        <w:t xml:space="preserve">Кроз услугу дневног боравка корисници у организованом окружењу, и уз потребни надзор, задовољавају развојне потребе, стичу и развијају животне вештине, личну и друштвену одговорност ради развоја самосталности, социјалних, сазнајних и других важних функција за самосталан живот. </w:t>
      </w:r>
    </w:p>
    <w:p w:rsidR="0025356F" w:rsidRPr="00B23B78" w:rsidRDefault="0025356F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B23B78">
        <w:rPr>
          <w:rFonts w:ascii="Times New Roman" w:hAnsi="Times New Roman"/>
          <w:sz w:val="24"/>
          <w:szCs w:val="24"/>
          <w:lang w:val="ru-RU"/>
        </w:rPr>
        <w:t>Услугом дневног боравка реализује се позитивно и конструктивно искуство боравка корисника изван породице, а члановима породице се обезбешује слободно време за бављење радним и другим активностима.</w:t>
      </w:r>
    </w:p>
    <w:p w:rsidR="0025356F" w:rsidRDefault="0025356F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sr-Latn-CS"/>
        </w:rPr>
      </w:pPr>
      <w:r w:rsidRPr="00B23B78">
        <w:rPr>
          <w:rFonts w:ascii="Times New Roman" w:hAnsi="Times New Roman"/>
          <w:sz w:val="24"/>
          <w:szCs w:val="24"/>
          <w:lang w:val="ru-RU"/>
        </w:rPr>
        <w:t>Услуга дневног боравка се реализује кроз осмишљене програме, у планираним и ограниченим временским периодима.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67FE8" w:rsidRPr="00B23B78" w:rsidRDefault="00467FE8" w:rsidP="00B23B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25356F" w:rsidRPr="00B23B78" w:rsidRDefault="0025356F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Услугу могу користити особе које:</w:t>
      </w:r>
    </w:p>
    <w:p w:rsidR="0025356F" w:rsidRPr="00B23B78" w:rsidRDefault="0025356F" w:rsidP="00B23B78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3B78">
        <w:rPr>
          <w:rFonts w:ascii="Times New Roman" w:hAnsi="Times New Roman"/>
          <w:sz w:val="24"/>
          <w:szCs w:val="24"/>
          <w:lang w:val="sr-Cyrl-CS"/>
        </w:rPr>
        <w:t xml:space="preserve">припадају 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једној</w:t>
      </w:r>
      <w:r w:rsidRPr="00B23B78">
        <w:rPr>
          <w:rFonts w:ascii="Times New Roman" w:hAnsi="Times New Roman"/>
          <w:sz w:val="24"/>
          <w:szCs w:val="24"/>
          <w:lang w:val="sr-Cyrl-CS"/>
        </w:rPr>
        <w:t xml:space="preserve"> од следећих категорија:</w:t>
      </w:r>
    </w:p>
    <w:p w:rsidR="0025356F" w:rsidRPr="00B23B78" w:rsidRDefault="0025356F" w:rsidP="00B23B78">
      <w:pPr>
        <w:numPr>
          <w:ilvl w:val="0"/>
          <w:numId w:val="38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Cs/>
          <w:noProof/>
          <w:sz w:val="24"/>
          <w:szCs w:val="24"/>
          <w:lang w:val="sr-Cyrl-CS"/>
        </w:rPr>
        <w:t>деца и млади са телесним инвалидитетом, односно интелектуалним тешкоћама, који имају потребу за дневном негом и надзором, и подршком у одржању и развијању потенцијала, на начин који не омета њихово школовање;</w:t>
      </w:r>
    </w:p>
    <w:p w:rsidR="00B23B78" w:rsidRPr="00B23B78" w:rsidRDefault="0025356F" w:rsidP="00B23B78">
      <w:pPr>
        <w:numPr>
          <w:ilvl w:val="0"/>
          <w:numId w:val="38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Cs/>
          <w:noProof/>
          <w:sz w:val="24"/>
          <w:szCs w:val="24"/>
          <w:lang w:val="sr-Cyrl-CS"/>
        </w:rPr>
        <w:t>одрасли са телесним инвалидитетом, односно интелектуалним тешкоћама, који имају потребу за дневном негом и надзором, и подршком у одржању и развијању потенцијала;</w:t>
      </w:r>
    </w:p>
    <w:p w:rsidR="00B23B78" w:rsidRPr="00B23B78" w:rsidRDefault="0025356F" w:rsidP="00B23B78">
      <w:pPr>
        <w:numPr>
          <w:ilvl w:val="0"/>
          <w:numId w:val="38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Cs/>
          <w:noProof/>
          <w:sz w:val="24"/>
          <w:szCs w:val="24"/>
          <w:lang w:val="sr-Cyrl-CS"/>
        </w:rPr>
        <w:t>деца и млади који су у сукобу са законом, родитељима, школом или заједницом,  на</w:t>
      </w:r>
      <w:r w:rsidR="007255BC" w:rsidRPr="00B23B78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 </w:t>
      </w:r>
      <w:r w:rsidRPr="00B23B78">
        <w:rPr>
          <w:rFonts w:ascii="Times New Roman" w:hAnsi="Times New Roman"/>
          <w:bCs/>
          <w:noProof/>
          <w:sz w:val="24"/>
          <w:szCs w:val="24"/>
          <w:lang w:val="sr-Cyrl-CS"/>
        </w:rPr>
        <w:t>начин који не омета њихово школовање или одлазак на посао;</w:t>
      </w:r>
    </w:p>
    <w:p w:rsidR="0025356F" w:rsidRPr="00B23B78" w:rsidRDefault="0025356F" w:rsidP="00B23B78">
      <w:pPr>
        <w:numPr>
          <w:ilvl w:val="0"/>
          <w:numId w:val="38"/>
        </w:numPr>
        <w:spacing w:after="0" w:line="240" w:lineRule="auto"/>
        <w:ind w:left="1418" w:hanging="425"/>
        <w:jc w:val="both"/>
        <w:rPr>
          <w:rFonts w:ascii="Times New Roman" w:hAnsi="Times New Roman"/>
          <w:bCs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ru-RU"/>
        </w:rPr>
        <w:t>одрасла и старија лица којима је потребна дневна нега и надзор.</w:t>
      </w:r>
    </w:p>
    <w:p w:rsidR="0025356F" w:rsidRPr="00B23B78" w:rsidRDefault="0025356F" w:rsidP="00B23B78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имају боравиште на подручју града/општине _______,</w:t>
      </w:r>
    </w:p>
    <w:p w:rsidR="0025356F" w:rsidRPr="00B23B78" w:rsidRDefault="0025356F" w:rsidP="00B23B78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искажу вољу за коришћењем услуга (у име лица које се налази под старатељском заштитом, старатељ мора исказати вољу за коришћењем услуга),</w:t>
      </w:r>
    </w:p>
    <w:p w:rsidR="00467FE8" w:rsidRPr="00B23B78" w:rsidRDefault="0025356F" w:rsidP="00B23B78">
      <w:pPr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учествују у суфинансирању трошкова услуга у складу са </w:t>
      </w:r>
      <w:r w:rsidR="00CA5C4E" w:rsidRPr="00B23B78">
        <w:rPr>
          <w:rFonts w:ascii="Times New Roman" w:hAnsi="Times New Roman"/>
          <w:noProof/>
          <w:sz w:val="24"/>
          <w:szCs w:val="24"/>
          <w:lang w:val="sr-Cyrl-CS"/>
        </w:rPr>
        <w:t>Правилником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о утврђивању критеријума за учешће у цени услуге којим град/општина _______</w:t>
      </w:r>
      <w:r w:rsidR="00B23B7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регулише то питање</w:t>
      </w:r>
      <w:r w:rsidRPr="00B23B78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467FE8" w:rsidRPr="00B23B78" w:rsidRDefault="00467FE8" w:rsidP="00B2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467FE8" w:rsidRDefault="00467FE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Услуга на подручју града/општине </w:t>
      </w:r>
      <w:r w:rsidRPr="00B23B78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пружа се у складу са националном регулативом уз примену свих елемената прописаних Правилником о ближим условима и стандардима за пружање услуга социјалне заштите.</w:t>
      </w:r>
    </w:p>
    <w:p w:rsid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E1163" w:rsidRDefault="001E1163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E1163" w:rsidRPr="00B23B78" w:rsidRDefault="001E1163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7FE8" w:rsidRPr="00B23B78" w:rsidRDefault="00467FE8" w:rsidP="00B23B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Члан 4.</w:t>
      </w:r>
    </w:p>
    <w:p w:rsidR="004F4F9B" w:rsidRDefault="00467FE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Обезбеђивање лиценциране организације социјалне заштите која ће пружати услугу врши се у </w:t>
      </w:r>
      <w:r w:rsidRPr="00B23B78">
        <w:rPr>
          <w:rFonts w:ascii="Times New Roman" w:hAnsi="Times New Roman"/>
          <w:noProof/>
          <w:sz w:val="24"/>
          <w:szCs w:val="24"/>
          <w:lang w:val="ru-RU"/>
        </w:rPr>
        <w:t>складу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са законим</w:t>
      </w:r>
      <w:r w:rsidR="001E1163">
        <w:rPr>
          <w:rFonts w:ascii="Times New Roman" w:hAnsi="Times New Roman"/>
          <w:noProof/>
          <w:sz w:val="24"/>
          <w:szCs w:val="24"/>
          <w:lang w:val="sr-Cyrl-CS"/>
        </w:rPr>
        <w:t>а и прописима Републике Србије.</w:t>
      </w:r>
    </w:p>
    <w:p w:rsidR="001E1163" w:rsidRPr="001E1163" w:rsidRDefault="001E1163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5.</w:t>
      </w: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ru-RU"/>
        </w:rPr>
        <w:t>Организација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социјалне заштите је дужна да обезбеди услуге за уговорени број корисника са </w:t>
      </w:r>
      <w:r w:rsidR="004F4F9B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градом/општином </w:t>
      </w:r>
      <w:r w:rsidRPr="00B23B78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1E1163" w:rsidRDefault="001E1163" w:rsidP="00B23B78">
      <w:pPr>
        <w:pStyle w:val="NoSpacing"/>
        <w:ind w:firstLine="454"/>
        <w:jc w:val="both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1E1163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>Алтернативно</w:t>
      </w:r>
      <w:r w:rsidRPr="00B23B78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 xml:space="preserve"> уколико је пружалац услуге установа коју је основала ЈЛС:</w:t>
      </w:r>
    </w:p>
    <w:p w:rsidR="00467FE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Капацитете којима не могу слободно располагати установе социјалне заштите које се финансирају </w:t>
      </w:r>
      <w:r w:rsidRPr="00B23B78">
        <w:rPr>
          <w:rFonts w:ascii="Times New Roman" w:hAnsi="Times New Roman"/>
          <w:noProof/>
          <w:sz w:val="24"/>
          <w:szCs w:val="24"/>
          <w:lang w:val="ru-RU"/>
        </w:rPr>
        <w:t>из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буџета </w:t>
      </w:r>
      <w:r w:rsidR="004F4F9B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утврђује Скупштина </w:t>
      </w:r>
      <w:r w:rsidR="004F4F9B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B23B78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6.</w:t>
      </w:r>
    </w:p>
    <w:p w:rsidR="0066540D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Центар за социјални рад одлучује о коришћењу услуге, применом одредаба закона којим се </w:t>
      </w:r>
      <w:r w:rsidRPr="00B23B78">
        <w:rPr>
          <w:rFonts w:ascii="Times New Roman" w:hAnsi="Times New Roman"/>
          <w:noProof/>
          <w:sz w:val="24"/>
          <w:szCs w:val="24"/>
          <w:lang w:val="sr-Latn-CS"/>
        </w:rPr>
        <w:t>уређује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општи управни поступак и упућује корисника на коришћење услуге коју је обезбедио </w:t>
      </w:r>
      <w:r w:rsidR="004F4F9B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град/општина </w:t>
      </w:r>
      <w:r w:rsidRPr="00B23B78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7.</w:t>
      </w: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Против решења којим се одбија захтев за коришћење услуге из претходног члана може се изјавити жалба у року од 15 дана.</w:t>
      </w: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Жалба из става 1. овог члана изјављује се надлежном органу јединице локалне самоуправе </w:t>
      </w:r>
      <w:r w:rsidR="00E96421" w:rsidRPr="00B23B78">
        <w:rPr>
          <w:rFonts w:ascii="Times New Roman" w:hAnsi="Times New Roman"/>
          <w:noProof/>
          <w:sz w:val="24"/>
          <w:szCs w:val="24"/>
          <w:lang w:val="sr-Cyrl-CS"/>
        </w:rPr>
        <w:t>_________</w:t>
      </w:r>
      <w:r w:rsidR="00B23B78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Pr="00B23B78">
        <w:rPr>
          <w:rFonts w:ascii="Times New Roman" w:hAnsi="Times New Roman"/>
          <w:i/>
          <w:noProof/>
          <w:sz w:val="24"/>
          <w:szCs w:val="24"/>
          <w:lang w:val="sr-Cyrl-CS"/>
        </w:rPr>
        <w:t>навести који је то орган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, и у даљем тексту). </w:t>
      </w:r>
    </w:p>
    <w:p w:rsidR="00467FE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Одлука о жалби из става 1. овог члана доноси се у ро</w:t>
      </w:r>
      <w:r w:rsidR="00B23B78">
        <w:rPr>
          <w:rFonts w:ascii="Times New Roman" w:hAnsi="Times New Roman"/>
          <w:noProof/>
          <w:sz w:val="24"/>
          <w:szCs w:val="24"/>
          <w:lang w:val="sr-Cyrl-CS"/>
        </w:rPr>
        <w:t>ку од 30 дана.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8.</w:t>
      </w: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Ако овлашћени пружалац услуге одбије да кориснику пружи услугу, дужан је да о томе одмах, писменим путем, обавести Центар за социјални рад и корисника и да за то наведе разлоге. </w:t>
      </w:r>
    </w:p>
    <w:p w:rsidR="0066540D" w:rsidRPr="00B23B78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Поводом обавештења из става 1. овог члана корисник, у року од осам дана од пријема тог обавештења, може упутити притужбу Центру за социјални рад.</w:t>
      </w:r>
    </w:p>
    <w:p w:rsidR="0066540D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>О одбијању пружања услуге Центар за социјални рад одмах</w:t>
      </w:r>
      <w:r w:rsidR="00E96421"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обавештава надлежни орган град/општину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___________ </w:t>
      </w:r>
      <w:r w:rsidR="00B23B78">
        <w:rPr>
          <w:rFonts w:ascii="Times New Roman" w:hAnsi="Times New Roman"/>
          <w:noProof/>
          <w:sz w:val="24"/>
          <w:szCs w:val="24"/>
          <w:lang w:val="sr-Cyrl-CS"/>
        </w:rPr>
        <w:t>и инспекцију социјалне заштите.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9.</w:t>
      </w:r>
    </w:p>
    <w:p w:rsidR="0066540D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Latn-CS"/>
        </w:rPr>
        <w:t>Организација социјалне заштите – пружалац услуга обавеза</w:t>
      </w:r>
      <w:r w:rsidR="00E96421" w:rsidRPr="00B23B78">
        <w:rPr>
          <w:rFonts w:ascii="Times New Roman" w:hAnsi="Times New Roman"/>
          <w:noProof/>
          <w:sz w:val="24"/>
          <w:szCs w:val="24"/>
          <w:lang w:val="sr-Latn-CS"/>
        </w:rPr>
        <w:t>н</w:t>
      </w:r>
      <w:r w:rsidRPr="00B23B78">
        <w:rPr>
          <w:rFonts w:ascii="Times New Roman" w:hAnsi="Times New Roman"/>
          <w:noProof/>
          <w:sz w:val="24"/>
          <w:szCs w:val="24"/>
          <w:lang w:val="sr-Latn-CS"/>
        </w:rPr>
        <w:t xml:space="preserve"> је да врши наплату сходно градским/општинским актима којим</w:t>
      </w:r>
      <w:r w:rsidR="00E96421" w:rsidRPr="00B23B78">
        <w:rPr>
          <w:rFonts w:ascii="Times New Roman" w:hAnsi="Times New Roman"/>
          <w:noProof/>
          <w:sz w:val="24"/>
          <w:szCs w:val="24"/>
          <w:lang w:val="sr-Latn-CS"/>
        </w:rPr>
        <w:t>а</w:t>
      </w:r>
      <w:r w:rsidRPr="00B23B78">
        <w:rPr>
          <w:rFonts w:ascii="Times New Roman" w:hAnsi="Times New Roman"/>
          <w:noProof/>
          <w:sz w:val="24"/>
          <w:szCs w:val="24"/>
          <w:lang w:val="sr-Latn-CS"/>
        </w:rPr>
        <w:t xml:space="preserve"> се дефинише цена услуге и </w:t>
      </w:r>
      <w:r w:rsidR="00E96421" w:rsidRPr="00B23B78">
        <w:rPr>
          <w:rFonts w:ascii="Times New Roman" w:hAnsi="Times New Roman"/>
          <w:noProof/>
          <w:sz w:val="24"/>
          <w:szCs w:val="24"/>
          <w:lang w:val="sr-Latn-CS"/>
        </w:rPr>
        <w:t xml:space="preserve">према </w:t>
      </w:r>
      <w:r w:rsidRPr="00B23B78">
        <w:rPr>
          <w:rFonts w:ascii="Times New Roman" w:hAnsi="Times New Roman"/>
          <w:noProof/>
          <w:sz w:val="24"/>
          <w:szCs w:val="24"/>
          <w:lang w:val="sr-Latn-CS"/>
        </w:rPr>
        <w:t>утврђеном нивоу суфинансирања корисника у цени услуге.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10.</w:t>
      </w:r>
    </w:p>
    <w:p w:rsidR="00F66549" w:rsidRDefault="0066540D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– пружалац услуга дужна је да </w:t>
      </w:r>
      <w:r w:rsidR="00E96421" w:rsidRPr="00B23B78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E96421" w:rsidRPr="00B23B78">
        <w:rPr>
          <w:rFonts w:ascii="Times New Roman" w:hAnsi="Times New Roman"/>
          <w:noProof/>
          <w:sz w:val="24"/>
          <w:szCs w:val="24"/>
          <w:lang w:val="sr-Cyrl-CS"/>
        </w:rPr>
        <w:t>/о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пштин</w:t>
      </w:r>
      <w:r w:rsidR="00F66549" w:rsidRPr="00B23B78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B23B78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 xml:space="preserve"> извештава писаним путем месечно/квартално/годишње о пруженим услугама и наплати суфинансирања од стране корисника.</w:t>
      </w:r>
    </w:p>
    <w:p w:rsidR="00B23B78" w:rsidRPr="00B23B78" w:rsidRDefault="00B23B78" w:rsidP="00B23B78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B23B78" w:rsidRDefault="0066540D" w:rsidP="00B23B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23B78">
        <w:rPr>
          <w:rFonts w:ascii="Times New Roman" w:hAnsi="Times New Roman"/>
          <w:b/>
          <w:noProof/>
          <w:sz w:val="24"/>
          <w:szCs w:val="24"/>
          <w:lang w:val="sr-Cyrl-CS"/>
        </w:rPr>
        <w:t>Члан 11.</w:t>
      </w:r>
    </w:p>
    <w:p w:rsidR="00B23B78" w:rsidRPr="009E3EC0" w:rsidRDefault="00B23B78" w:rsidP="00B23B78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Правилник се доставља Центру за социјални рад, одабраном пружаоцу услуге, Одељењу за друштвене делатности, Одељењу за буџет и финансије и архиви.</w:t>
      </w:r>
    </w:p>
    <w:p w:rsidR="000373DA" w:rsidRPr="00B23B78" w:rsidRDefault="000373DA" w:rsidP="00B23B78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064188" w:rsidRPr="00B23B78" w:rsidRDefault="00064188" w:rsidP="00B23B78">
      <w:pPr>
        <w:pStyle w:val="NoSpacing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B23B78" w:rsidRDefault="00064188" w:rsidP="00B23B78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Latn-CS"/>
        </w:rPr>
      </w:pPr>
      <w:r w:rsidRPr="00B23B78">
        <w:rPr>
          <w:rFonts w:ascii="Times New Roman" w:hAnsi="Times New Roman"/>
          <w:noProof/>
          <w:sz w:val="24"/>
          <w:szCs w:val="24"/>
        </w:rPr>
        <w:t>П</w:t>
      </w:r>
      <w:r w:rsidRPr="00B23B78">
        <w:rPr>
          <w:rFonts w:ascii="Times New Roman" w:hAnsi="Times New Roman"/>
          <w:noProof/>
          <w:sz w:val="24"/>
          <w:szCs w:val="24"/>
          <w:lang w:val="sr-Cyrl-CS"/>
        </w:rPr>
        <w:t>ред</w:t>
      </w:r>
      <w:r w:rsidR="00B23B78">
        <w:rPr>
          <w:rFonts w:ascii="Times New Roman" w:hAnsi="Times New Roman"/>
          <w:noProof/>
          <w:sz w:val="24"/>
          <w:szCs w:val="24"/>
          <w:lang w:val="sr-Cyrl-CS"/>
        </w:rPr>
        <w:t>седник градског/општинског већа</w:t>
      </w:r>
    </w:p>
    <w:p w:rsidR="00064188" w:rsidRPr="00B23B78" w:rsidRDefault="00064188" w:rsidP="00B23B78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B23B78" w:rsidRDefault="00064188" w:rsidP="00B23B78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B23B78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B23B78" w:rsidSect="00B23B78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64" w:rsidRDefault="008C3264" w:rsidP="000C4AD6">
      <w:pPr>
        <w:spacing w:after="0" w:line="240" w:lineRule="auto"/>
      </w:pPr>
      <w:r>
        <w:separator/>
      </w:r>
    </w:p>
  </w:endnote>
  <w:endnote w:type="continuationSeparator" w:id="0">
    <w:p w:rsidR="008C3264" w:rsidRDefault="008C3264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64" w:rsidRDefault="008C3264" w:rsidP="000C4AD6">
      <w:pPr>
        <w:spacing w:after="0" w:line="240" w:lineRule="auto"/>
      </w:pPr>
      <w:r>
        <w:separator/>
      </w:r>
    </w:p>
  </w:footnote>
  <w:footnote w:type="continuationSeparator" w:id="0">
    <w:p w:rsidR="008C3264" w:rsidRDefault="008C3264" w:rsidP="000C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D7CAA"/>
    <w:multiLevelType w:val="hybridMultilevel"/>
    <w:tmpl w:val="C8A4C53E"/>
    <w:lvl w:ilvl="0" w:tplc="EE92DE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D2BC0"/>
    <w:multiLevelType w:val="hybridMultilevel"/>
    <w:tmpl w:val="3A44A706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D060C"/>
    <w:multiLevelType w:val="hybridMultilevel"/>
    <w:tmpl w:val="D8C6E77A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376B5"/>
    <w:multiLevelType w:val="hybridMultilevel"/>
    <w:tmpl w:val="7A0A5500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2"/>
  </w:num>
  <w:num w:numId="4">
    <w:abstractNumId w:val="38"/>
  </w:num>
  <w:num w:numId="5">
    <w:abstractNumId w:val="13"/>
  </w:num>
  <w:num w:numId="6">
    <w:abstractNumId w:val="24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2"/>
  </w:num>
  <w:num w:numId="12">
    <w:abstractNumId w:val="36"/>
  </w:num>
  <w:num w:numId="13">
    <w:abstractNumId w:val="30"/>
  </w:num>
  <w:num w:numId="14">
    <w:abstractNumId w:val="34"/>
  </w:num>
  <w:num w:numId="15">
    <w:abstractNumId w:val="15"/>
  </w:num>
  <w:num w:numId="16">
    <w:abstractNumId w:val="4"/>
  </w:num>
  <w:num w:numId="17">
    <w:abstractNumId w:val="28"/>
  </w:num>
  <w:num w:numId="18">
    <w:abstractNumId w:val="25"/>
  </w:num>
  <w:num w:numId="19">
    <w:abstractNumId w:val="6"/>
  </w:num>
  <w:num w:numId="20">
    <w:abstractNumId w:val="35"/>
  </w:num>
  <w:num w:numId="21">
    <w:abstractNumId w:val="20"/>
  </w:num>
  <w:num w:numId="22">
    <w:abstractNumId w:val="16"/>
  </w:num>
  <w:num w:numId="23">
    <w:abstractNumId w:val="17"/>
  </w:num>
  <w:num w:numId="24">
    <w:abstractNumId w:val="5"/>
  </w:num>
  <w:num w:numId="25">
    <w:abstractNumId w:val="1"/>
  </w:num>
  <w:num w:numId="26">
    <w:abstractNumId w:val="8"/>
  </w:num>
  <w:num w:numId="27">
    <w:abstractNumId w:val="21"/>
  </w:num>
  <w:num w:numId="28">
    <w:abstractNumId w:val="23"/>
  </w:num>
  <w:num w:numId="29">
    <w:abstractNumId w:val="26"/>
  </w:num>
  <w:num w:numId="30">
    <w:abstractNumId w:val="7"/>
  </w:num>
  <w:num w:numId="31">
    <w:abstractNumId w:val="14"/>
  </w:num>
  <w:num w:numId="32">
    <w:abstractNumId w:val="11"/>
  </w:num>
  <w:num w:numId="33">
    <w:abstractNumId w:val="31"/>
  </w:num>
  <w:num w:numId="34">
    <w:abstractNumId w:val="33"/>
  </w:num>
  <w:num w:numId="35">
    <w:abstractNumId w:val="37"/>
  </w:num>
  <w:num w:numId="36">
    <w:abstractNumId w:val="19"/>
  </w:num>
  <w:num w:numId="37">
    <w:abstractNumId w:val="27"/>
  </w:num>
  <w:num w:numId="3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D6"/>
    <w:rsid w:val="00001577"/>
    <w:rsid w:val="000045D4"/>
    <w:rsid w:val="000373DA"/>
    <w:rsid w:val="00042301"/>
    <w:rsid w:val="00063C26"/>
    <w:rsid w:val="00064188"/>
    <w:rsid w:val="000932A4"/>
    <w:rsid w:val="000961AD"/>
    <w:rsid w:val="000A25CE"/>
    <w:rsid w:val="000C4AD6"/>
    <w:rsid w:val="001622A4"/>
    <w:rsid w:val="00165957"/>
    <w:rsid w:val="001E1163"/>
    <w:rsid w:val="001E13F3"/>
    <w:rsid w:val="00224852"/>
    <w:rsid w:val="0024174D"/>
    <w:rsid w:val="0025356F"/>
    <w:rsid w:val="002C3247"/>
    <w:rsid w:val="002E4BDD"/>
    <w:rsid w:val="00302E44"/>
    <w:rsid w:val="00393CBF"/>
    <w:rsid w:val="00467FE8"/>
    <w:rsid w:val="00490E07"/>
    <w:rsid w:val="004B73C3"/>
    <w:rsid w:val="004C3834"/>
    <w:rsid w:val="004F4F9B"/>
    <w:rsid w:val="00591ADD"/>
    <w:rsid w:val="005A1AF5"/>
    <w:rsid w:val="0066540D"/>
    <w:rsid w:val="006829DD"/>
    <w:rsid w:val="00694287"/>
    <w:rsid w:val="00700E6D"/>
    <w:rsid w:val="007255BC"/>
    <w:rsid w:val="007958F5"/>
    <w:rsid w:val="007B0FD0"/>
    <w:rsid w:val="007C1507"/>
    <w:rsid w:val="007E6F8E"/>
    <w:rsid w:val="0081164B"/>
    <w:rsid w:val="0083096E"/>
    <w:rsid w:val="00864333"/>
    <w:rsid w:val="008B5B3D"/>
    <w:rsid w:val="008C3264"/>
    <w:rsid w:val="008E348C"/>
    <w:rsid w:val="00906DE1"/>
    <w:rsid w:val="00930517"/>
    <w:rsid w:val="009A3094"/>
    <w:rsid w:val="009B0B70"/>
    <w:rsid w:val="009E295A"/>
    <w:rsid w:val="00A351C0"/>
    <w:rsid w:val="00A50971"/>
    <w:rsid w:val="00A61AD1"/>
    <w:rsid w:val="00A63294"/>
    <w:rsid w:val="00A70691"/>
    <w:rsid w:val="00A81066"/>
    <w:rsid w:val="00A8303D"/>
    <w:rsid w:val="00AF789A"/>
    <w:rsid w:val="00B23B78"/>
    <w:rsid w:val="00B54A5F"/>
    <w:rsid w:val="00B64C86"/>
    <w:rsid w:val="00B87AF3"/>
    <w:rsid w:val="00BA549C"/>
    <w:rsid w:val="00BB15F0"/>
    <w:rsid w:val="00BB6D21"/>
    <w:rsid w:val="00BC09FC"/>
    <w:rsid w:val="00BC5B39"/>
    <w:rsid w:val="00BD1329"/>
    <w:rsid w:val="00BF1B5B"/>
    <w:rsid w:val="00C3497F"/>
    <w:rsid w:val="00C64068"/>
    <w:rsid w:val="00CA3F3E"/>
    <w:rsid w:val="00CA5C4E"/>
    <w:rsid w:val="00D41233"/>
    <w:rsid w:val="00D611C0"/>
    <w:rsid w:val="00DA1CB8"/>
    <w:rsid w:val="00DE54B8"/>
    <w:rsid w:val="00E17797"/>
    <w:rsid w:val="00E34051"/>
    <w:rsid w:val="00E96421"/>
    <w:rsid w:val="00EA1331"/>
    <w:rsid w:val="00EB65A5"/>
    <w:rsid w:val="00EF2DEB"/>
    <w:rsid w:val="00F07FD8"/>
    <w:rsid w:val="00F5754B"/>
    <w:rsid w:val="00F64098"/>
    <w:rsid w:val="00F66549"/>
    <w:rsid w:val="00F66AF6"/>
    <w:rsid w:val="00F86650"/>
    <w:rsid w:val="00FA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 w:eastAsia="en-US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  <w:style w:type="character" w:styleId="CommentReference">
    <w:name w:val="annotation reference"/>
    <w:uiPriority w:val="99"/>
    <w:semiHidden/>
    <w:unhideWhenUsed/>
    <w:rsid w:val="000373D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2010-D954-4706-8968-C4F4A10F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Vanja Mihailovic</cp:lastModifiedBy>
  <cp:revision>2</cp:revision>
  <cp:lastPrinted>2016-06-25T17:25:00Z</cp:lastPrinted>
  <dcterms:created xsi:type="dcterms:W3CDTF">2017-02-01T15:03:00Z</dcterms:created>
  <dcterms:modified xsi:type="dcterms:W3CDTF">2017-02-01T15:03:00Z</dcterms:modified>
</cp:coreProperties>
</file>